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3D" w:rsidRP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F06EC" w:rsidRPr="005F06EC" w:rsidRDefault="005F06EC" w:rsidP="00A273AB">
      <w:pPr>
        <w:pStyle w:val="Subtitle"/>
        <w:jc w:val="center"/>
        <w:rPr>
          <w:rStyle w:val="SubtleEmphasis"/>
          <w:i/>
          <w:iCs/>
          <w:color w:val="A20404" w:themeColor="accent1"/>
        </w:rPr>
      </w:pPr>
      <w:r w:rsidRPr="005F06EC">
        <w:rPr>
          <w:rStyle w:val="SubtleEmphasis"/>
          <w:i/>
          <w:iCs/>
          <w:color w:val="A20404" w:themeColor="accent1"/>
        </w:rPr>
        <w:t xml:space="preserve">Попълнете и изпратете настоящия формуляр единствено ако желаете да се </w:t>
      </w:r>
      <w:r w:rsidRPr="005F06EC">
        <w:rPr>
          <w:rStyle w:val="SubtleEmphasis"/>
          <w:b/>
          <w:bCs/>
          <w:i/>
          <w:iCs/>
          <w:color w:val="A20404" w:themeColor="accent1"/>
        </w:rPr>
        <w:t>откажете</w:t>
      </w:r>
      <w:r w:rsidRPr="005F06EC">
        <w:rPr>
          <w:rStyle w:val="SubtleEmphasis"/>
          <w:i/>
          <w:iCs/>
          <w:color w:val="A20404" w:themeColor="accent1"/>
        </w:rPr>
        <w:t xml:space="preserve"> от договора</w:t>
      </w:r>
      <w:r w:rsidR="00CA5728">
        <w:rPr>
          <w:rStyle w:val="SubtleEmphasis"/>
          <w:i/>
          <w:iCs/>
          <w:color w:val="A20404" w:themeColor="accent1"/>
        </w:rPr>
        <w:t>!</w:t>
      </w:r>
    </w:p>
    <w:p w:rsidR="005F06EC" w:rsidRPr="005F06EC" w:rsidRDefault="005F06EC" w:rsidP="00A273AB">
      <w:pPr>
        <w:jc w:val="both"/>
      </w:pPr>
    </w:p>
    <w:p w:rsidR="00385B3D" w:rsidRDefault="00385B3D" w:rsidP="00A273AB">
      <w:pPr>
        <w:pStyle w:val="Title"/>
        <w:spacing w:after="0"/>
        <w:jc w:val="center"/>
        <w:rPr>
          <w:rFonts w:eastAsia="Times New Roman"/>
          <w:lang w:eastAsia="bg-BG"/>
        </w:rPr>
      </w:pPr>
      <w:r w:rsidRPr="00385B3D">
        <w:rPr>
          <w:rFonts w:eastAsia="Times New Roman"/>
          <w:lang w:eastAsia="bg-BG"/>
        </w:rPr>
        <w:t>СТАНДАРТЕН ФОРМУЛЯР ЗА УПРАЖНЯВАНЕ ПРАВО НА ОТКАЗ</w:t>
      </w:r>
    </w:p>
    <w:p w:rsidR="00CA652E" w:rsidRDefault="00CA652E" w:rsidP="00A273AB">
      <w:pPr>
        <w:jc w:val="center"/>
        <w:rPr>
          <w:i/>
          <w:iCs/>
          <w:lang w:eastAsia="bg-BG"/>
        </w:rPr>
      </w:pPr>
      <w:r>
        <w:rPr>
          <w:i/>
          <w:iCs/>
          <w:lang w:eastAsia="bg-BG"/>
        </w:rPr>
        <w:t xml:space="preserve">Съгласно Приложение </w:t>
      </w:r>
      <w:r w:rsidR="005F06EC">
        <w:rPr>
          <w:i/>
          <w:iCs/>
          <w:lang w:eastAsia="bg-BG"/>
        </w:rPr>
        <w:t>№</w:t>
      </w:r>
      <w:r>
        <w:rPr>
          <w:i/>
          <w:iCs/>
          <w:lang w:eastAsia="bg-BG"/>
        </w:rPr>
        <w:t>6</w:t>
      </w:r>
      <w:r w:rsidR="005F06EC">
        <w:rPr>
          <w:i/>
          <w:iCs/>
          <w:lang w:eastAsia="bg-BG"/>
        </w:rPr>
        <w:t xml:space="preserve"> на ЗЗП</w:t>
      </w:r>
    </w:p>
    <w:p w:rsidR="00CE6AEC" w:rsidRDefault="00CE6AEC" w:rsidP="00A273AB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AEC" w:rsidRDefault="00385B3D" w:rsidP="00A273AB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</w:t>
      </w:r>
    </w:p>
    <w:p w:rsidR="00385B3D" w:rsidRPr="00385B3D" w:rsidRDefault="00DF1B71" w:rsidP="00A273AB">
      <w:pPr>
        <w:spacing w:before="100" w:beforeAutospacing="1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B71">
        <w:rPr>
          <w:rFonts w:ascii="Times New Roman" w:eastAsia="Times New Roman" w:hAnsi="Times New Roman" w:cs="Times New Roman"/>
          <w:sz w:val="24"/>
          <w:szCs w:val="24"/>
          <w:lang w:eastAsia="bg-BG"/>
        </w:rPr>
        <w:t>„КОМПЕКС - 2009" ООД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DF1B71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 200573087</w:t>
      </w:r>
    </w:p>
    <w:p w:rsidR="00DF1B71" w:rsidRDefault="00DF1B71" w:rsidP="00A273AB">
      <w:pPr>
        <w:spacing w:before="100" w:beforeAutospacing="1" w:after="0"/>
        <w:contextualSpacing/>
        <w:jc w:val="both"/>
      </w:pPr>
      <w:r w:rsidRPr="00DF1B71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 на упражняване на търговска дейност:</w:t>
      </w:r>
      <w:r w:rsidRPr="00DF1B71">
        <w:t xml:space="preserve"> </w:t>
      </w:r>
    </w:p>
    <w:p w:rsidR="00385B3D" w:rsidRDefault="00DF1B71" w:rsidP="00A273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1B71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София, кв. Витоша, ул. Константин Петканов 14, офис 1</w:t>
      </w:r>
      <w:r w:rsidR="00CA57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CA5728" w:rsidRDefault="00CA5728" w:rsidP="00A273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bg-BG"/>
        </w:rPr>
        <w:t>e</w:t>
      </w:r>
      <w:r w:rsidRPr="00F55A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s-ES" w:eastAsia="bg-BG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5" w:history="1">
        <w:r w:rsidRPr="00B2321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bg-BG"/>
          </w:rPr>
          <w:t>sales@rmania.net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6AEC" w:rsidRDefault="00CE6AEC" w:rsidP="00A273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AEC" w:rsidRDefault="00CE6AEC" w:rsidP="00A273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6AEC" w:rsidRPr="00DF1B71" w:rsidRDefault="00CE6AEC" w:rsidP="00A273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385B3D" w:rsidRP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</w:t>
      </w:r>
      <w:r w:rsidR="00CA652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</w:t>
      </w:r>
      <w:r w:rsidR="00CA5728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с посочване на индивидуализиращи данни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</w:p>
    <w:p w:rsidR="00385B3D" w:rsidRP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  <w:r w:rsidR="00CA652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bg-BG"/>
        </w:rPr>
        <w:t>, номер на поръчката: ………………………………</w:t>
      </w:r>
    </w:p>
    <w:p w:rsid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Стоката е получена на ...................... </w:t>
      </w:r>
      <w:r w:rsidR="00CA652E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CA652E" w:rsidRPr="00385B3D" w:rsidRDefault="00CA652E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B3D" w:rsidRPr="00A16705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</w:t>
      </w:r>
      <w:r w:rsidR="00CA652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</w:t>
      </w:r>
      <w:r w:rsidR="00283A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на потребителя</w:t>
      </w:r>
      <w:r w:rsidR="00A167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752F22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</w:t>
      </w:r>
      <w:r w:rsidR="00A1670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телефон, електронен адрес/</w:t>
      </w:r>
    </w:p>
    <w:p w:rsidR="00385B3D" w:rsidRP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Гр./с.......................................................</w:t>
      </w:r>
      <w:r w:rsidR="00CA652E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="00A273AB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C107A3" w:rsidRDefault="00385B3D" w:rsidP="00A273AB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="00C107A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ако </w:t>
      </w:r>
    </w:p>
    <w:p w:rsidR="00385B3D" w:rsidRPr="00385B3D" w:rsidRDefault="00C107A3" w:rsidP="00A273AB">
      <w:pPr>
        <w:spacing w:before="100" w:beforeAutospacing="1" w:after="100" w:afterAutospacing="1"/>
        <w:ind w:left="4248" w:righ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формулярът се изпраща на хартия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Default="00385B3D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F06EC" w:rsidRPr="00385B3D" w:rsidRDefault="005F06EC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35632" w:rsidRDefault="00735632" w:rsidP="00A273AB">
      <w:pPr>
        <w:pStyle w:val="Title"/>
        <w:jc w:val="center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lastRenderedPageBreak/>
        <w:t>Информация относно</w:t>
      </w:r>
    </w:p>
    <w:p w:rsidR="00735632" w:rsidRDefault="00735632" w:rsidP="00A273AB">
      <w:pPr>
        <w:pStyle w:val="Title"/>
        <w:spacing w:after="0"/>
        <w:jc w:val="center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>упражняване правото на отказ</w:t>
      </w:r>
    </w:p>
    <w:p w:rsidR="00735632" w:rsidRDefault="00735632" w:rsidP="00A273A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</w:p>
    <w:p w:rsidR="00385B3D" w:rsidRPr="00F55ABF" w:rsidRDefault="00385B3D" w:rsidP="00F55ABF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Потребителят има право в срок от 14 дни да се откаже от договор от разстояние или от </w:t>
      </w:r>
      <w:r w:rsidR="00F05E40"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>договор извън търговския обект</w:t>
      </w:r>
      <w:r w:rsidR="00F55ABF"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>.</w:t>
      </w:r>
    </w:p>
    <w:p w:rsidR="00385B3D" w:rsidRPr="00F55ABF" w:rsidRDefault="00385B3D" w:rsidP="00F55ABF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>14-дневният срок започва да тече от датата на:</w:t>
      </w:r>
    </w:p>
    <w:p w:rsidR="00385B3D" w:rsidRPr="00F55ABF" w:rsidRDefault="00385B3D" w:rsidP="00F55ABF">
      <w:pPr>
        <w:pStyle w:val="ListParagraph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>сключване на договора – при договор за услуги;</w:t>
      </w:r>
    </w:p>
    <w:p w:rsidR="00385B3D" w:rsidRPr="00F55ABF" w:rsidRDefault="00385B3D" w:rsidP="00F55ABF">
      <w:pPr>
        <w:pStyle w:val="ListParagraph"/>
        <w:numPr>
          <w:ilvl w:val="0"/>
          <w:numId w:val="2"/>
        </w:num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  <w:r w:rsidR="00EB1942"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и посочено от потребителя;</w:t>
      </w:r>
      <w:r w:rsidR="00A273AB"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</w:p>
    <w:p w:rsidR="00A273AB" w:rsidRPr="00F55ABF" w:rsidRDefault="00EB1942" w:rsidP="00F55ABF">
      <w:pPr>
        <w:pStyle w:val="ListParagraph"/>
        <w:numPr>
          <w:ilvl w:val="1"/>
          <w:numId w:val="2"/>
        </w:num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когато потребителят е поръчал много стоки с една поръчка, които се доставят отделно, считано от датата, на която потребителят или трето лице, различно от превозвача и посочено от потребителя, приеме последната стока;  </w:t>
      </w:r>
    </w:p>
    <w:p w:rsidR="008B4333" w:rsidRDefault="008B4333" w:rsidP="00F0457F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8B4333">
        <w:rPr>
          <w:rFonts w:asciiTheme="majorBidi" w:eastAsia="Times New Roman" w:hAnsiTheme="majorBidi" w:cstheme="majorBidi"/>
          <w:sz w:val="24"/>
          <w:szCs w:val="24"/>
          <w:lang w:eastAsia="bg-BG"/>
        </w:rPr>
        <w:t>За да е спазен срокът за отказ от договора, достатъчно е съобщението да бъде изпратено преди изтичането на срока за отказ от договора.</w:t>
      </w:r>
    </w:p>
    <w:p w:rsidR="00F0457F" w:rsidRPr="00F0457F" w:rsidRDefault="00F0457F" w:rsidP="00F0457F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F0457F">
        <w:rPr>
          <w:rFonts w:asciiTheme="majorBidi" w:eastAsia="Times New Roman" w:hAnsiTheme="majorBidi" w:cstheme="majorBidi"/>
          <w:sz w:val="24"/>
          <w:szCs w:val="24"/>
          <w:lang w:eastAsia="bg-BG"/>
        </w:rPr>
        <w:t>За да упражни правото си на отказ от договора, Потребителят уведомява Търговеца за решението си с недвусмислено заявление устно или писмено чрез някоя от формите за контакт, като посочи своите идентифициращи данни, за кои стоки се отнася отказа и датата,</w:t>
      </w:r>
      <w:r w:rsidR="00B3212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на която е направена поръчката, дата на която е получена</w:t>
      </w:r>
      <w:r w:rsidR="00A16705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стоката (или последна стока от поръчка на множество такива).</w:t>
      </w:r>
    </w:p>
    <w:p w:rsidR="00F0457F" w:rsidRPr="004D03F3" w:rsidRDefault="00F0457F" w:rsidP="00F0457F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F0457F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Потребителят може да използва стандартен формуляр за отказ, достъпен и на уеб сайта на </w:t>
      </w:r>
      <w:proofErr w:type="spellStart"/>
      <w:r w:rsidRPr="00F0457F">
        <w:rPr>
          <w:rFonts w:asciiTheme="majorBidi" w:eastAsia="Times New Roman" w:hAnsiTheme="majorBidi" w:cstheme="majorBidi"/>
          <w:sz w:val="24"/>
          <w:szCs w:val="24"/>
          <w:lang w:eastAsia="bg-BG"/>
        </w:rPr>
        <w:t>RMania</w:t>
      </w:r>
      <w:proofErr w:type="spellEnd"/>
      <w:r w:rsidR="004D03F3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-</w:t>
      </w:r>
      <w:r w:rsidR="004D03F3" w:rsidRPr="004D03F3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hyperlink r:id="rId6" w:history="1">
        <w:r w:rsidR="004D03F3" w:rsidRPr="004D03F3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  <w:lang w:eastAsia="bg-BG"/>
          </w:rPr>
          <w:t>https://rmania.net/</w:t>
        </w:r>
      </w:hyperlink>
      <w:r w:rsidRPr="004D03F3">
        <w:rPr>
          <w:rFonts w:asciiTheme="majorBidi" w:eastAsia="Times New Roman" w:hAnsiTheme="majorBidi" w:cstheme="majorBidi"/>
          <w:sz w:val="24"/>
          <w:szCs w:val="24"/>
          <w:lang w:eastAsia="bg-BG"/>
        </w:rPr>
        <w:t>.</w:t>
      </w:r>
    </w:p>
    <w:p w:rsidR="00F55ABF" w:rsidRPr="00F55ABF" w:rsidRDefault="00F0457F" w:rsidP="00F0457F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F0457F">
        <w:rPr>
          <w:rFonts w:asciiTheme="majorBidi" w:eastAsia="Times New Roman" w:hAnsiTheme="majorBidi" w:cstheme="majorBidi"/>
          <w:sz w:val="24"/>
          <w:szCs w:val="24"/>
          <w:lang w:eastAsia="bg-BG"/>
        </w:rPr>
        <w:t>Потребителят можете да попълни и подаде стандартния формуляр или друго недвусмислено заявление за отказ по електронен път. В този случай търговецът незабавно изпраща потвърждение за получаване на отказа,  на траен носител (например по електронна поща).</w:t>
      </w:r>
      <w:r w:rsidR="00F55ABF" w:rsidRPr="00F0457F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</w:p>
    <w:p w:rsidR="00F55ABF" w:rsidRPr="00F55ABF" w:rsidRDefault="00B32128" w:rsidP="00B32128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П</w:t>
      </w:r>
      <w:r w:rsidRPr="00B32128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отребителят следва да изпрати или да върнете обратно получените стоки </w:t>
      </w:r>
      <w:r w:rsidR="00611BEA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на следния адрес: </w:t>
      </w:r>
      <w:r w:rsidR="00611BEA" w:rsidRPr="004D03F3">
        <w:rPr>
          <w:rFonts w:asciiTheme="majorBidi" w:eastAsia="Times New Roman" w:hAnsiTheme="majorBidi" w:cstheme="majorBidi"/>
          <w:sz w:val="24"/>
          <w:szCs w:val="24"/>
          <w:highlight w:val="yellow"/>
          <w:lang w:eastAsia="bg-BG"/>
        </w:rPr>
        <w:t>…………………………………………………………………………………………</w:t>
      </w:r>
      <w:r w:rsidR="00611BEA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</w:t>
      </w:r>
      <w:r w:rsidRPr="00B32128">
        <w:rPr>
          <w:rFonts w:asciiTheme="majorBidi" w:eastAsia="Times New Roman" w:hAnsiTheme="majorBidi" w:cstheme="majorBidi"/>
          <w:sz w:val="24"/>
          <w:szCs w:val="24"/>
          <w:lang w:eastAsia="bg-BG"/>
        </w:rPr>
        <w:t>без неоправдано забавяне и във всички случаи не по-късно от 14 дни след деня, в който е информирал за отказа си от настоящия договор, като Потребителят заплаща преките разходи за връщане на стоките.</w:t>
      </w:r>
    </w:p>
    <w:p w:rsidR="00AC05E4" w:rsidRDefault="00385B3D" w:rsidP="00F0457F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</w:t>
      </w:r>
      <w:r w:rsidR="00F0457F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стандартните </w:t>
      </w:r>
      <w:r w:rsidR="008B4333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разходите за доставка, </w:t>
      </w:r>
      <w:r w:rsidR="008B4333" w:rsidRPr="008B4333">
        <w:rPr>
          <w:rFonts w:asciiTheme="majorBidi" w:eastAsia="Times New Roman" w:hAnsiTheme="majorBidi" w:cstheme="majorBidi"/>
          <w:sz w:val="24"/>
          <w:szCs w:val="24"/>
          <w:lang w:eastAsia="bg-BG"/>
        </w:rPr>
        <w:t>с изключение на тези за доставка в случай, че е избрал различен от стандартния най-евтин за търговеца начин за доставяне на поръч</w:t>
      </w:r>
      <w:bookmarkStart w:id="0" w:name="_GoBack"/>
      <w:bookmarkEnd w:id="0"/>
      <w:r w:rsidR="008B4333" w:rsidRPr="008B4333">
        <w:rPr>
          <w:rFonts w:asciiTheme="majorBidi" w:eastAsia="Times New Roman" w:hAnsiTheme="majorBidi" w:cstheme="majorBidi"/>
          <w:sz w:val="24"/>
          <w:szCs w:val="24"/>
          <w:lang w:eastAsia="bg-BG"/>
        </w:rPr>
        <w:t>ката</w:t>
      </w:r>
      <w:r w:rsidR="008B4333">
        <w:rPr>
          <w:rFonts w:asciiTheme="majorBidi" w:eastAsia="Times New Roman" w:hAnsiTheme="majorBidi" w:cstheme="majorBidi"/>
          <w:sz w:val="24"/>
          <w:szCs w:val="24"/>
          <w:lang w:eastAsia="bg-BG"/>
        </w:rPr>
        <w:t>.</w:t>
      </w:r>
    </w:p>
    <w:p w:rsidR="004323B5" w:rsidRPr="00F55ABF" w:rsidRDefault="004323B5" w:rsidP="004323B5">
      <w:pPr>
        <w:jc w:val="both"/>
        <w:rPr>
          <w:rFonts w:asciiTheme="majorBidi" w:hAnsiTheme="majorBidi" w:cstheme="majorBidi"/>
          <w:sz w:val="24"/>
          <w:szCs w:val="24"/>
        </w:rPr>
      </w:pPr>
      <w:r w:rsidRPr="00A16705">
        <w:rPr>
          <w:rFonts w:asciiTheme="majorBidi" w:hAnsiTheme="majorBidi" w:cstheme="majorBidi"/>
          <w:sz w:val="24"/>
          <w:szCs w:val="24"/>
        </w:rPr>
        <w:lastRenderedPageBreak/>
        <w:t>Търговецът има право да отложим възстановяването на плащанията до получаване на стоките обратно или докато не се представят доказателства, че Потребителят е изпратил обратно стоките, в зависимост от това, кое от двете събития е настъпило по-рано</w:t>
      </w:r>
    </w:p>
    <w:p w:rsidR="008B4333" w:rsidRPr="008B4333" w:rsidRDefault="008B4333" w:rsidP="008B4333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 w:rsidRPr="008B4333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Възстановяването се извършва чрез същото платежно средство, използвано от Потребителя при първоначалната трансакция, освен ако Потребителят изрично не се съгласите за друг начин; във всеки случай това възстановяване няма да бъде свързано с допълнителни разходи за Потребителя. </w:t>
      </w:r>
    </w:p>
    <w:p w:rsidR="00264B07" w:rsidRDefault="00264B07" w:rsidP="00264B07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Потребителят не</w:t>
      </w:r>
      <w:r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 заплаща 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други </w:t>
      </w:r>
      <w:r w:rsidRPr="00F55ABF">
        <w:rPr>
          <w:rFonts w:asciiTheme="majorBidi" w:eastAsia="Times New Roman" w:hAnsiTheme="majorBidi" w:cstheme="majorBidi"/>
          <w:sz w:val="24"/>
          <w:szCs w:val="24"/>
          <w:lang w:eastAsia="bg-BG"/>
        </w:rPr>
        <w:t>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</w:t>
      </w: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.</w:t>
      </w:r>
    </w:p>
    <w:p w:rsidR="00A16705" w:rsidRDefault="00A16705" w:rsidP="00A16705">
      <w:pPr>
        <w:jc w:val="both"/>
        <w:rPr>
          <w:rFonts w:asciiTheme="majorBidi" w:hAnsiTheme="majorBidi" w:cstheme="majorBidi"/>
          <w:sz w:val="24"/>
          <w:szCs w:val="24"/>
        </w:rPr>
      </w:pPr>
      <w:r w:rsidRPr="00A16705">
        <w:rPr>
          <w:rFonts w:asciiTheme="majorBidi" w:hAnsiTheme="majorBidi" w:cstheme="majorBidi"/>
          <w:sz w:val="24"/>
          <w:szCs w:val="24"/>
        </w:rPr>
        <w:t>Потребителят носи отговорност за намалената стойност на стоките, причинена от изпробването им, различно от необходимото, за да установи естеството, характеристиките и доброто им функциониране.</w:t>
      </w:r>
    </w:p>
    <w:p w:rsidR="004323B5" w:rsidRDefault="004323B5" w:rsidP="004323B5">
      <w:pPr>
        <w:jc w:val="both"/>
        <w:rPr>
          <w:rFonts w:asciiTheme="majorBidi" w:eastAsia="Times New Roman" w:hAnsiTheme="majorBidi" w:cstheme="majorBidi"/>
          <w:sz w:val="24"/>
          <w:szCs w:val="24"/>
          <w:lang w:eastAsia="bg-BG"/>
        </w:rPr>
      </w:pPr>
      <w:r>
        <w:rPr>
          <w:rFonts w:asciiTheme="majorBidi" w:eastAsia="Times New Roman" w:hAnsiTheme="majorBidi" w:cstheme="majorBidi"/>
          <w:sz w:val="24"/>
          <w:szCs w:val="24"/>
          <w:lang w:eastAsia="bg-BG"/>
        </w:rPr>
        <w:t>При договори за предоставяне на услуги</w:t>
      </w:r>
      <w:r w:rsidR="00140A2C">
        <w:rPr>
          <w:rFonts w:asciiTheme="majorBidi" w:eastAsia="Times New Roman" w:hAnsiTheme="majorBidi" w:cstheme="majorBidi"/>
          <w:sz w:val="24"/>
          <w:szCs w:val="24"/>
          <w:lang w:eastAsia="bg-BG"/>
        </w:rPr>
        <w:t xml:space="preserve">, при които предоставянето на услугата е започнало по искане на потребителя по време на срока за отказ, Потребителят дължи сумата, пропорционална на предоставеното до момента на уведомяване за отказа спрямо общата сума на договора. </w:t>
      </w:r>
    </w:p>
    <w:p w:rsidR="00611BEA" w:rsidRPr="00611BEA" w:rsidRDefault="00611BEA" w:rsidP="00C41B7E">
      <w:pPr>
        <w:pStyle w:val="Heading2"/>
        <w:jc w:val="both"/>
      </w:pPr>
      <w:r w:rsidRPr="00611BEA">
        <w:t>Потребителят няма право на отказ от договора за:</w:t>
      </w:r>
    </w:p>
    <w:p w:rsidR="00611BEA" w:rsidRPr="00C41B7E" w:rsidRDefault="00611BEA" w:rsidP="00C41B7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41B7E">
        <w:rPr>
          <w:rFonts w:asciiTheme="majorBidi" w:hAnsiTheme="majorBidi" w:cstheme="majorBidi"/>
          <w:sz w:val="24"/>
          <w:szCs w:val="24"/>
        </w:rPr>
        <w:t>Доставка на стоки, изработени по поръчка на Потребителя или конфигурирани съобразно неговите индивидуални изисквания;</w:t>
      </w:r>
    </w:p>
    <w:p w:rsidR="00611BEA" w:rsidRPr="00C41B7E" w:rsidRDefault="00611BEA" w:rsidP="00C41B7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41B7E">
        <w:rPr>
          <w:rFonts w:asciiTheme="majorBidi" w:hAnsiTheme="majorBidi" w:cstheme="majorBidi"/>
          <w:sz w:val="24"/>
          <w:szCs w:val="24"/>
        </w:rPr>
        <w:t>За доставка на запечатани стоки, които са разпечатани след доставката им и не могат да бъдат върнати поради съображения, свързани с хигиената и защита на здравето.</w:t>
      </w:r>
    </w:p>
    <w:p w:rsidR="00611BEA" w:rsidRPr="00611BEA" w:rsidRDefault="00611BEA" w:rsidP="00C41B7E">
      <w:pPr>
        <w:jc w:val="both"/>
        <w:rPr>
          <w:rFonts w:asciiTheme="majorBidi" w:hAnsiTheme="majorBidi" w:cstheme="majorBidi"/>
          <w:sz w:val="24"/>
          <w:szCs w:val="24"/>
        </w:rPr>
      </w:pPr>
      <w:r w:rsidRPr="00611BEA">
        <w:rPr>
          <w:rFonts w:asciiTheme="majorBidi" w:hAnsiTheme="majorBidi" w:cstheme="majorBidi"/>
          <w:sz w:val="24"/>
          <w:szCs w:val="24"/>
        </w:rPr>
        <w:t xml:space="preserve">Разпоредбите </w:t>
      </w:r>
      <w:r w:rsidR="00C41B7E">
        <w:rPr>
          <w:rFonts w:asciiTheme="majorBidi" w:hAnsiTheme="majorBidi" w:cstheme="majorBidi"/>
          <w:sz w:val="24"/>
          <w:szCs w:val="24"/>
        </w:rPr>
        <w:t xml:space="preserve">относно </w:t>
      </w:r>
      <w:r w:rsidRPr="00611BEA">
        <w:rPr>
          <w:rFonts w:asciiTheme="majorBidi" w:hAnsiTheme="majorBidi" w:cstheme="majorBidi"/>
          <w:sz w:val="24"/>
          <w:szCs w:val="24"/>
        </w:rPr>
        <w:t>правото на отказ се отнасят за лица, притежаващи качеството Потребител по смисъла на §13, т. 1 от Допълнителните разпоредби на Закона за защита на Потребителите.</w:t>
      </w:r>
    </w:p>
    <w:sectPr w:rsidR="00611BEA" w:rsidRPr="00611BEA" w:rsidSect="00DF1B7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21E4F"/>
    <w:multiLevelType w:val="hybridMultilevel"/>
    <w:tmpl w:val="ABB86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17FC6"/>
    <w:multiLevelType w:val="hybridMultilevel"/>
    <w:tmpl w:val="695C80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3D"/>
    <w:rsid w:val="00066530"/>
    <w:rsid w:val="00077466"/>
    <w:rsid w:val="00140A2C"/>
    <w:rsid w:val="002166AC"/>
    <w:rsid w:val="00234A2A"/>
    <w:rsid w:val="00264B07"/>
    <w:rsid w:val="00283A36"/>
    <w:rsid w:val="002E5AF7"/>
    <w:rsid w:val="00313E63"/>
    <w:rsid w:val="00347116"/>
    <w:rsid w:val="0037229E"/>
    <w:rsid w:val="00385B3D"/>
    <w:rsid w:val="004323B5"/>
    <w:rsid w:val="004D03F3"/>
    <w:rsid w:val="00520576"/>
    <w:rsid w:val="00533B85"/>
    <w:rsid w:val="005F06EC"/>
    <w:rsid w:val="00611BEA"/>
    <w:rsid w:val="00731D76"/>
    <w:rsid w:val="0073326A"/>
    <w:rsid w:val="00735632"/>
    <w:rsid w:val="00752F22"/>
    <w:rsid w:val="008B4333"/>
    <w:rsid w:val="00A138E6"/>
    <w:rsid w:val="00A16705"/>
    <w:rsid w:val="00A273AB"/>
    <w:rsid w:val="00A7063A"/>
    <w:rsid w:val="00AA180B"/>
    <w:rsid w:val="00B32128"/>
    <w:rsid w:val="00B74128"/>
    <w:rsid w:val="00C107A3"/>
    <w:rsid w:val="00C41B7E"/>
    <w:rsid w:val="00CA5728"/>
    <w:rsid w:val="00CA652E"/>
    <w:rsid w:val="00CE6AEC"/>
    <w:rsid w:val="00D91069"/>
    <w:rsid w:val="00DF1B71"/>
    <w:rsid w:val="00EB1942"/>
    <w:rsid w:val="00EE7752"/>
    <w:rsid w:val="00F0457F"/>
    <w:rsid w:val="00F05E40"/>
    <w:rsid w:val="00F55ABF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0D9866-C2F7-4C09-B8F1-09EB69AE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32"/>
  </w:style>
  <w:style w:type="paragraph" w:styleId="Heading1">
    <w:name w:val="heading 1"/>
    <w:basedOn w:val="Normal"/>
    <w:next w:val="Normal"/>
    <w:link w:val="Heading1Char"/>
    <w:uiPriority w:val="9"/>
    <w:qFormat/>
    <w:rsid w:val="00DF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030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2040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2040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1B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2040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1B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0020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1B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0020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1B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1B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A2040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1B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DF1B7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1B71"/>
    <w:rPr>
      <w:rFonts w:asciiTheme="majorHAnsi" w:eastAsiaTheme="majorEastAsia" w:hAnsiTheme="majorHAnsi" w:cstheme="majorBidi"/>
      <w:b/>
      <w:bCs/>
      <w:color w:val="79030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B71"/>
    <w:rPr>
      <w:rFonts w:asciiTheme="majorHAnsi" w:eastAsiaTheme="majorEastAsia" w:hAnsiTheme="majorHAnsi" w:cstheme="majorBidi"/>
      <w:b/>
      <w:bCs/>
      <w:color w:val="A2040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B71"/>
    <w:rPr>
      <w:rFonts w:asciiTheme="majorHAnsi" w:eastAsiaTheme="majorEastAsia" w:hAnsiTheme="majorHAnsi" w:cstheme="majorBidi"/>
      <w:b/>
      <w:bCs/>
      <w:color w:val="A2040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1B71"/>
    <w:rPr>
      <w:rFonts w:asciiTheme="majorHAnsi" w:eastAsiaTheme="majorEastAsia" w:hAnsiTheme="majorHAnsi" w:cstheme="majorBidi"/>
      <w:b/>
      <w:bCs/>
      <w:i/>
      <w:iCs/>
      <w:color w:val="A2040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1B71"/>
    <w:rPr>
      <w:rFonts w:asciiTheme="majorHAnsi" w:eastAsiaTheme="majorEastAsia" w:hAnsiTheme="majorHAnsi" w:cstheme="majorBidi"/>
      <w:color w:val="50020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1B71"/>
    <w:rPr>
      <w:rFonts w:asciiTheme="majorHAnsi" w:eastAsiaTheme="majorEastAsia" w:hAnsiTheme="majorHAnsi" w:cstheme="majorBidi"/>
      <w:i/>
      <w:iCs/>
      <w:color w:val="50020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1B71"/>
    <w:rPr>
      <w:rFonts w:asciiTheme="majorHAnsi" w:eastAsiaTheme="majorEastAsia" w:hAnsiTheme="majorHAnsi" w:cstheme="majorBidi"/>
      <w:color w:val="A2040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1B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1B71"/>
    <w:pPr>
      <w:spacing w:line="240" w:lineRule="auto"/>
    </w:pPr>
    <w:rPr>
      <w:b/>
      <w:bCs/>
      <w:color w:val="A2040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1B71"/>
    <w:pPr>
      <w:pBdr>
        <w:bottom w:val="single" w:sz="8" w:space="4" w:color="A2040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B71"/>
    <w:rPr>
      <w:rFonts w:asciiTheme="majorHAnsi" w:eastAsiaTheme="majorEastAsia" w:hAnsiTheme="majorHAnsi" w:cstheme="majorBidi"/>
      <w:color w:val="464646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1B71"/>
    <w:pPr>
      <w:numPr>
        <w:ilvl w:val="1"/>
      </w:numPr>
    </w:pPr>
    <w:rPr>
      <w:rFonts w:asciiTheme="majorHAnsi" w:eastAsiaTheme="majorEastAsia" w:hAnsiTheme="majorHAnsi" w:cstheme="majorBidi"/>
      <w:i/>
      <w:iCs/>
      <w:color w:val="A2040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1B71"/>
    <w:rPr>
      <w:rFonts w:asciiTheme="majorHAnsi" w:eastAsiaTheme="majorEastAsia" w:hAnsiTheme="majorHAnsi" w:cstheme="majorBidi"/>
      <w:i/>
      <w:iCs/>
      <w:color w:val="A2040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F1B71"/>
    <w:rPr>
      <w:b/>
      <w:bCs/>
    </w:rPr>
  </w:style>
  <w:style w:type="paragraph" w:styleId="NoSpacing">
    <w:name w:val="No Spacing"/>
    <w:uiPriority w:val="1"/>
    <w:qFormat/>
    <w:rsid w:val="00DF1B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1B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1B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1B71"/>
    <w:pPr>
      <w:pBdr>
        <w:bottom w:val="single" w:sz="4" w:space="4" w:color="A20404" w:themeColor="accent1"/>
      </w:pBdr>
      <w:spacing w:before="200" w:after="280"/>
      <w:ind w:left="936" w:right="936"/>
    </w:pPr>
    <w:rPr>
      <w:b/>
      <w:bCs/>
      <w:i/>
      <w:iCs/>
      <w:color w:val="A2040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1B71"/>
    <w:rPr>
      <w:b/>
      <w:bCs/>
      <w:i/>
      <w:iCs/>
      <w:color w:val="A20404" w:themeColor="accent1"/>
    </w:rPr>
  </w:style>
  <w:style w:type="character" w:styleId="SubtleEmphasis">
    <w:name w:val="Subtle Emphasis"/>
    <w:basedOn w:val="DefaultParagraphFont"/>
    <w:uiPriority w:val="19"/>
    <w:qFormat/>
    <w:rsid w:val="00DF1B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F1B71"/>
    <w:rPr>
      <w:b/>
      <w:bCs/>
      <w:i/>
      <w:iCs/>
      <w:color w:val="A20404" w:themeColor="accent1"/>
    </w:rPr>
  </w:style>
  <w:style w:type="character" w:styleId="SubtleReference">
    <w:name w:val="Subtle Reference"/>
    <w:basedOn w:val="DefaultParagraphFont"/>
    <w:uiPriority w:val="31"/>
    <w:qFormat/>
    <w:rsid w:val="00DF1B71"/>
    <w:rPr>
      <w:smallCaps/>
      <w:color w:val="FF846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1B71"/>
    <w:rPr>
      <w:b/>
      <w:bCs/>
      <w:smallCaps/>
      <w:color w:val="FF846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1B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1B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A5728"/>
    <w:rPr>
      <w:color w:val="F59E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ania.net/" TargetMode="External"/><Relationship Id="rId5" Type="http://schemas.openxmlformats.org/officeDocument/2006/relationships/hyperlink" Target="mailto:sales@rmani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A20404"/>
      </a:accent1>
      <a:accent2>
        <a:srgbClr val="FF8465"/>
      </a:accent2>
      <a:accent3>
        <a:srgbClr val="FFC000"/>
      </a:accent3>
      <a:accent4>
        <a:srgbClr val="838383"/>
      </a:accent4>
      <a:accent5>
        <a:srgbClr val="FFC65F"/>
      </a:accent5>
      <a:accent6>
        <a:srgbClr val="FF3300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SENIHA RYUSTEM</cp:lastModifiedBy>
  <cp:revision>6</cp:revision>
  <dcterms:created xsi:type="dcterms:W3CDTF">2019-05-07T08:35:00Z</dcterms:created>
  <dcterms:modified xsi:type="dcterms:W3CDTF">2019-05-13T07:14:00Z</dcterms:modified>
</cp:coreProperties>
</file>